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88EF8" w14:textId="77777777" w:rsidR="001A1F3E" w:rsidRDefault="001A1F3E" w:rsidP="000C1620">
      <w:pPr>
        <w:spacing w:after="0" w:line="240" w:lineRule="auto"/>
      </w:pPr>
    </w:p>
    <w:p w14:paraId="3B717DAF" w14:textId="77777777" w:rsidR="001A1F3E" w:rsidRPr="00DC1DAA" w:rsidRDefault="001A1F3E" w:rsidP="000C1620">
      <w:pPr>
        <w:spacing w:after="0" w:line="240" w:lineRule="auto"/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14:paraId="7C123EE2" w14:textId="77777777" w:rsidR="00A63F58" w:rsidRDefault="00DC1DAA" w:rsidP="00A63F58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A63F58">
        <w:t xml:space="preserve"> </w:t>
      </w:r>
      <w:r w:rsidR="00A63F58">
        <w:rPr>
          <w:i/>
        </w:rPr>
        <w:t>Every instructor has prerogative to teach the course as they see fit and ultimately the instructor's syllabus supersedes all others.</w:t>
      </w:r>
    </w:p>
    <w:p w14:paraId="7842D8D2" w14:textId="77777777" w:rsidR="001A1F3E" w:rsidRPr="00DC1DAA" w:rsidRDefault="00615B07" w:rsidP="000C1620">
      <w:pPr>
        <w:spacing w:after="0" w:line="240" w:lineRule="auto"/>
        <w:rPr>
          <w:b/>
          <w:i/>
        </w:rPr>
      </w:pPr>
      <w:bookmarkStart w:id="0" w:name="_GoBack"/>
      <w:bookmarkEnd w:id="0"/>
      <w:r>
        <w:rPr>
          <w:b/>
          <w:i/>
        </w:rPr>
        <w:t>CHE 233</w:t>
      </w:r>
      <w:r w:rsidR="001A1F3E" w:rsidRPr="00DC1DAA">
        <w:rPr>
          <w:b/>
          <w:i/>
        </w:rPr>
        <w:t xml:space="preserve">: </w:t>
      </w:r>
      <w:r>
        <w:rPr>
          <w:b/>
          <w:i/>
        </w:rPr>
        <w:t>Physical Organic</w:t>
      </w:r>
      <w:r w:rsidR="001A1F3E" w:rsidRPr="00DC1DAA">
        <w:rPr>
          <w:b/>
          <w:i/>
        </w:rPr>
        <w:t xml:space="preserve"> Chemistry</w:t>
      </w:r>
    </w:p>
    <w:p w14:paraId="3784F9C9" w14:textId="77777777" w:rsidR="00615B07" w:rsidRDefault="001A1F3E" w:rsidP="000C1620">
      <w:pPr>
        <w:spacing w:after="0" w:line="240" w:lineRule="auto"/>
      </w:pPr>
      <w:r>
        <w:t xml:space="preserve">Approved: </w:t>
      </w:r>
    </w:p>
    <w:p w14:paraId="036F537D" w14:textId="77777777" w:rsidR="001A1F3E" w:rsidRDefault="000C1620" w:rsidP="000C1620">
      <w:pPr>
        <w:spacing w:after="0" w:line="240" w:lineRule="auto"/>
      </w:pPr>
      <w:r>
        <w:tab/>
      </w:r>
      <w:r w:rsidR="00615B07">
        <w:t xml:space="preserve">2016-08-23, Dean </w:t>
      </w:r>
      <w:proofErr w:type="spellStart"/>
      <w:r w:rsidR="00615B07">
        <w:t>Tantillo</w:t>
      </w:r>
      <w:proofErr w:type="spellEnd"/>
    </w:p>
    <w:p w14:paraId="60E2901D" w14:textId="77777777" w:rsidR="000C1620" w:rsidRDefault="000C1620" w:rsidP="000C1620">
      <w:pPr>
        <w:spacing w:after="0" w:line="240" w:lineRule="auto"/>
      </w:pPr>
    </w:p>
    <w:p w14:paraId="6EBFA118" w14:textId="77777777" w:rsidR="001A1F3E" w:rsidRDefault="001A1F3E" w:rsidP="000C1620">
      <w:pPr>
        <w:spacing w:after="0" w:line="240" w:lineRule="auto"/>
      </w:pPr>
      <w:r>
        <w:t>Suggested Textbook: (actual textbook varies by instructor; check your instructor)</w:t>
      </w:r>
    </w:p>
    <w:p w14:paraId="4893F986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i/>
          <w:color w:val="000000"/>
        </w:rPr>
      </w:pPr>
      <w:bookmarkStart w:id="1" w:name="OLE_LINK7"/>
      <w:bookmarkStart w:id="2" w:name="OLE_LINK8"/>
      <w:proofErr w:type="spellStart"/>
      <w:r>
        <w:rPr>
          <w:rFonts w:ascii="Arial" w:eastAsia="Times New Roman" w:hAnsi="Arial"/>
          <w:color w:val="000000"/>
        </w:rPr>
        <w:t>Anslyn</w:t>
      </w:r>
      <w:proofErr w:type="spellEnd"/>
      <w:r>
        <w:rPr>
          <w:rFonts w:ascii="Arial" w:eastAsia="Times New Roman" w:hAnsi="Arial"/>
          <w:color w:val="000000"/>
        </w:rPr>
        <w:t xml:space="preserve">, E. V.; Dougherty, D. A. </w:t>
      </w:r>
      <w:r>
        <w:rPr>
          <w:rFonts w:ascii="Arial" w:eastAsia="Times New Roman" w:hAnsi="Arial"/>
          <w:i/>
          <w:color w:val="000000"/>
        </w:rPr>
        <w:t>Modern Physical Organic Chemistry</w:t>
      </w:r>
      <w:r>
        <w:rPr>
          <w:rFonts w:ascii="Arial" w:eastAsia="Times New Roman" w:hAnsi="Arial"/>
          <w:color w:val="000000"/>
        </w:rPr>
        <w:t>.</w:t>
      </w:r>
      <w:bookmarkEnd w:id="1"/>
      <w:bookmarkEnd w:id="2"/>
      <w:r>
        <w:rPr>
          <w:rFonts w:ascii="Arial" w:eastAsia="Times New Roman" w:hAnsi="Arial"/>
          <w:i/>
          <w:color w:val="000000"/>
        </w:rPr>
        <w:t xml:space="preserve"> </w:t>
      </w:r>
    </w:p>
    <w:p w14:paraId="6FD8616B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bookmarkStart w:id="3" w:name="OLE_LINK9"/>
      <w:bookmarkStart w:id="4" w:name="OLE_LINK10"/>
      <w:r>
        <w:rPr>
          <w:rFonts w:ascii="Arial" w:eastAsia="Times New Roman" w:hAnsi="Arial"/>
          <w:color w:val="000000"/>
        </w:rPr>
        <w:t>University Science Books, 2006</w:t>
      </w:r>
      <w:bookmarkEnd w:id="3"/>
      <w:bookmarkEnd w:id="4"/>
      <w:r>
        <w:rPr>
          <w:rFonts w:ascii="Arial" w:eastAsia="Times New Roman" w:hAnsi="Arial"/>
          <w:color w:val="000000"/>
        </w:rPr>
        <w:t xml:space="preserve"> (a student solutions manual also exists)</w:t>
      </w:r>
    </w:p>
    <w:p w14:paraId="5B1E3A9C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i/>
          <w:color w:val="000000"/>
        </w:rPr>
      </w:pPr>
      <w:proofErr w:type="gramStart"/>
      <w:r>
        <w:rPr>
          <w:rFonts w:ascii="Arial" w:eastAsia="Times New Roman" w:hAnsi="Arial"/>
          <w:i/>
          <w:color w:val="000000"/>
        </w:rPr>
        <w:t>a</w:t>
      </w:r>
      <w:proofErr w:type="gramEnd"/>
      <w:r>
        <w:rPr>
          <w:rFonts w:ascii="Arial" w:eastAsia="Times New Roman" w:hAnsi="Arial"/>
          <w:i/>
          <w:color w:val="000000"/>
        </w:rPr>
        <w:t xml:space="preserve"> running list of corrections to the first printing can be found here:</w:t>
      </w:r>
    </w:p>
    <w:p w14:paraId="31BB4C83" w14:textId="77777777" w:rsidR="00643231" w:rsidRDefault="00615B07" w:rsidP="000C1620">
      <w:pPr>
        <w:spacing w:after="0" w:line="240" w:lineRule="auto"/>
      </w:pPr>
      <w:r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ab/>
        <w:t>http://www.uscibooks.com/anserr.htm</w:t>
      </w:r>
    </w:p>
    <w:p w14:paraId="79730F42" w14:textId="77777777" w:rsidR="000C1620" w:rsidRDefault="000C1620" w:rsidP="000C1620">
      <w:pPr>
        <w:spacing w:after="0" w:line="240" w:lineRule="auto"/>
      </w:pPr>
    </w:p>
    <w:p w14:paraId="4E1D56BB" w14:textId="77777777" w:rsidR="001A1F3E" w:rsidRDefault="001A1F3E" w:rsidP="000C1620">
      <w:pPr>
        <w:spacing w:after="0" w:line="240" w:lineRule="auto"/>
      </w:pPr>
      <w:r>
        <w:t>Suggested Schedule:</w:t>
      </w:r>
    </w:p>
    <w:p w14:paraId="5695123C" w14:textId="77777777" w:rsidR="00615B07" w:rsidRDefault="00615B07" w:rsidP="000C1620">
      <w:pPr>
        <w:spacing w:after="0" w:line="240" w:lineRule="auto"/>
        <w:rPr>
          <w:rFonts w:ascii="Arial" w:hAnsi="Arial"/>
        </w:rPr>
      </w:pPr>
      <w:r>
        <w:rPr>
          <w:rFonts w:ascii="Arial" w:hAnsi="Arial"/>
          <w:b/>
        </w:rPr>
        <w:t>I. Point Group Symmetry</w:t>
      </w:r>
      <w:r>
        <w:rPr>
          <w:rFonts w:ascii="Arial" w:hAnsi="Arial"/>
        </w:rPr>
        <w:t xml:space="preserve"> (~1</w:t>
      </w:r>
      <w:r w:rsidRPr="0073663A">
        <w:rPr>
          <w:rFonts w:ascii="Arial" w:hAnsi="Arial"/>
          <w:sz w:val="16"/>
        </w:rPr>
        <w:t>1/2</w:t>
      </w:r>
      <w:r>
        <w:rPr>
          <w:rFonts w:ascii="Arial" w:hAnsi="Arial"/>
        </w:rPr>
        <w:t xml:space="preserve"> week)</w:t>
      </w:r>
    </w:p>
    <w:p w14:paraId="2FE95A85" w14:textId="77777777" w:rsidR="00615B07" w:rsidRDefault="00615B07" w:rsidP="000C162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symmetry</w:t>
      </w:r>
      <w:proofErr w:type="gramEnd"/>
      <w:r>
        <w:rPr>
          <w:rFonts w:ascii="Arial" w:hAnsi="Arial"/>
        </w:rPr>
        <w:t xml:space="preserve"> elements, operations, and point groups</w:t>
      </w:r>
    </w:p>
    <w:p w14:paraId="2642682D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chirality</w:t>
      </w:r>
      <w:proofErr w:type="gramEnd"/>
      <w:r>
        <w:rPr>
          <w:rFonts w:ascii="Arial" w:hAnsi="Arial"/>
        </w:rPr>
        <w:t xml:space="preserve"> and </w:t>
      </w:r>
      <w:proofErr w:type="spellStart"/>
      <w:r>
        <w:rPr>
          <w:rFonts w:ascii="Arial" w:hAnsi="Arial"/>
        </w:rPr>
        <w:t>topicity</w:t>
      </w:r>
      <w:proofErr w:type="spellEnd"/>
    </w:p>
    <w:p w14:paraId="5CA3413D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</w:rPr>
        <w:t xml:space="preserve">• </w:t>
      </w:r>
      <w:proofErr w:type="gramStart"/>
      <w:r>
        <w:rPr>
          <w:rFonts w:ascii="Arial" w:hAnsi="Arial"/>
        </w:rPr>
        <w:t>symmetry</w:t>
      </w:r>
      <w:proofErr w:type="gramEnd"/>
      <w:r>
        <w:rPr>
          <w:rFonts w:ascii="Arial" w:hAnsi="Arial"/>
        </w:rPr>
        <w:t xml:space="preserve"> as a mechanistic tool</w:t>
      </w:r>
    </w:p>
    <w:p w14:paraId="7E0AB884" w14:textId="77777777" w:rsidR="00615B07" w:rsidRDefault="00615B07" w:rsidP="000C1620">
      <w:pPr>
        <w:spacing w:after="0" w:line="240" w:lineRule="auto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</w:rPr>
        <w:t xml:space="preserve">• </w:t>
      </w:r>
      <w:proofErr w:type="gramStart"/>
      <w:r>
        <w:rPr>
          <w:rFonts w:ascii="Arial" w:hAnsi="Arial"/>
        </w:rPr>
        <w:t>symmetry</w:t>
      </w:r>
      <w:proofErr w:type="gramEnd"/>
      <w:r>
        <w:rPr>
          <w:rFonts w:ascii="Arial" w:hAnsi="Arial"/>
        </w:rPr>
        <w:t xml:space="preserve"> and efficiency</w:t>
      </w:r>
    </w:p>
    <w:p w14:paraId="7C55ADB7" w14:textId="77777777" w:rsidR="00615B07" w:rsidRDefault="00615B07" w:rsidP="000C1620">
      <w:pPr>
        <w:spacing w:after="0" w:line="240" w:lineRule="auto"/>
        <w:rPr>
          <w:rFonts w:ascii="Arial" w:hAnsi="Arial"/>
        </w:rPr>
      </w:pPr>
      <w:r>
        <w:rPr>
          <w:rFonts w:ascii="Arial" w:hAnsi="Arial"/>
          <w:b/>
        </w:rPr>
        <w:t>II. Intro to Arrow-Pushing</w:t>
      </w:r>
      <w:r>
        <w:rPr>
          <w:rFonts w:ascii="Arial" w:hAnsi="Arial"/>
        </w:rPr>
        <w:t xml:space="preserve"> (~1 week)</w:t>
      </w:r>
    </w:p>
    <w:p w14:paraId="7DF638CB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conventions</w:t>
      </w:r>
      <w:proofErr w:type="gramEnd"/>
      <w:r>
        <w:rPr>
          <w:rFonts w:ascii="Arial" w:hAnsi="Arial"/>
        </w:rPr>
        <w:t>, drawing</w:t>
      </w:r>
    </w:p>
    <w:p w14:paraId="69EDB290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arrow-pushing</w:t>
      </w:r>
      <w:proofErr w:type="gramEnd"/>
      <w:r>
        <w:rPr>
          <w:rFonts w:ascii="Arial" w:hAnsi="Arial"/>
        </w:rPr>
        <w:t xml:space="preserve"> strategies</w:t>
      </w:r>
    </w:p>
    <w:p w14:paraId="5EE83107" w14:textId="77777777" w:rsidR="00615B07" w:rsidRPr="000C1620" w:rsidRDefault="00615B07" w:rsidP="000C162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typical</w:t>
      </w:r>
      <w:proofErr w:type="gramEnd"/>
      <w:r>
        <w:rPr>
          <w:rFonts w:ascii="Arial" w:hAnsi="Arial"/>
        </w:rPr>
        <w:t xml:space="preserve"> reactivity patterns for various reactive intermediates</w:t>
      </w:r>
    </w:p>
    <w:p w14:paraId="0CADB6E8" w14:textId="77777777" w:rsidR="00615B07" w:rsidRDefault="00615B07" w:rsidP="000C1620">
      <w:pPr>
        <w:spacing w:after="0" w:line="240" w:lineRule="auto"/>
        <w:rPr>
          <w:rFonts w:ascii="Arial" w:hAnsi="Arial"/>
        </w:rPr>
      </w:pPr>
      <w:r>
        <w:rPr>
          <w:rFonts w:ascii="Arial" w:hAnsi="Arial"/>
          <w:b/>
        </w:rPr>
        <w:t>III. Kinetics and Thermodynamics</w:t>
      </w:r>
      <w:r>
        <w:rPr>
          <w:rFonts w:ascii="Arial" w:hAnsi="Arial"/>
        </w:rPr>
        <w:t xml:space="preserve"> (~3 weeks)</w:t>
      </w:r>
    </w:p>
    <w:p w14:paraId="7F4EA231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types</w:t>
      </w:r>
      <w:proofErr w:type="gramEnd"/>
      <w:r>
        <w:rPr>
          <w:rFonts w:ascii="Arial" w:hAnsi="Arial"/>
        </w:rPr>
        <w:t xml:space="preserve"> of energy</w:t>
      </w:r>
    </w:p>
    <w:p w14:paraId="06B12FAF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• </w:t>
      </w:r>
      <w:proofErr w:type="gramStart"/>
      <w:r>
        <w:rPr>
          <w:rFonts w:ascii="Arial" w:hAnsi="Arial"/>
        </w:rPr>
        <w:t>potential</w:t>
      </w:r>
      <w:proofErr w:type="gramEnd"/>
      <w:r>
        <w:rPr>
          <w:rFonts w:ascii="Arial" w:hAnsi="Arial"/>
        </w:rPr>
        <w:t xml:space="preserve"> energy surfaces</w:t>
      </w:r>
    </w:p>
    <w:p w14:paraId="567F060B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intro</w:t>
      </w:r>
      <w:proofErr w:type="gramEnd"/>
      <w:r>
        <w:rPr>
          <w:rFonts w:ascii="Arial" w:hAnsi="Arial"/>
        </w:rPr>
        <w:t xml:space="preserve"> to chemical kinetics</w:t>
      </w:r>
    </w:p>
    <w:p w14:paraId="6217BA0C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rate</w:t>
      </w:r>
      <w:proofErr w:type="gramEnd"/>
      <w:r>
        <w:rPr>
          <w:rFonts w:ascii="Arial" w:hAnsi="Arial"/>
        </w:rPr>
        <w:t xml:space="preserve"> theory</w:t>
      </w:r>
    </w:p>
    <w:p w14:paraId="43494756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isotope</w:t>
      </w:r>
      <w:proofErr w:type="gramEnd"/>
      <w:r>
        <w:rPr>
          <w:rFonts w:ascii="Arial" w:hAnsi="Arial"/>
        </w:rPr>
        <w:t xml:space="preserve"> effects</w:t>
      </w:r>
    </w:p>
    <w:p w14:paraId="6D427413" w14:textId="77777777" w:rsidR="00615B07" w:rsidRDefault="00615B07" w:rsidP="000C162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solvent</w:t>
      </w:r>
      <w:proofErr w:type="gramEnd"/>
      <w:r>
        <w:rPr>
          <w:rFonts w:ascii="Arial" w:hAnsi="Arial"/>
        </w:rPr>
        <w:t xml:space="preserve"> effects</w:t>
      </w:r>
    </w:p>
    <w:p w14:paraId="296BE1D5" w14:textId="77777777" w:rsidR="00615B07" w:rsidRDefault="00615B07" w:rsidP="000C1620">
      <w:pPr>
        <w:spacing w:after="0" w:line="240" w:lineRule="auto"/>
        <w:ind w:firstLine="720"/>
        <w:rPr>
          <w:rFonts w:ascii="Arial" w:hAnsi="Arial"/>
        </w:rPr>
      </w:pPr>
      <w:r>
        <w:rPr>
          <w:rFonts w:ascii="Arial" w:hAnsi="Arial"/>
        </w:rPr>
        <w:t>• Hammond postulate and Curtin-Hammett principle</w:t>
      </w:r>
    </w:p>
    <w:p w14:paraId="2AC375A2" w14:textId="77777777" w:rsidR="00615B07" w:rsidRDefault="00615B07" w:rsidP="000C1620">
      <w:pPr>
        <w:spacing w:after="0" w:line="240" w:lineRule="auto"/>
        <w:ind w:firstLine="720"/>
        <w:rPr>
          <w:rFonts w:ascii="Arial" w:hAnsi="Arial"/>
          <w:i/>
        </w:rPr>
      </w:pPr>
      <w:r>
        <w:rPr>
          <w:rFonts w:ascii="Arial" w:hAnsi="Arial"/>
        </w:rPr>
        <w:t xml:space="preserve">• </w:t>
      </w:r>
      <w:proofErr w:type="gramStart"/>
      <w:r>
        <w:rPr>
          <w:rFonts w:ascii="Arial" w:hAnsi="Arial"/>
        </w:rPr>
        <w:t>linear</w:t>
      </w:r>
      <w:proofErr w:type="gramEnd"/>
      <w:r>
        <w:rPr>
          <w:rFonts w:ascii="Arial" w:hAnsi="Arial"/>
        </w:rPr>
        <w:t xml:space="preserve"> free energy relationships</w:t>
      </w:r>
    </w:p>
    <w:p w14:paraId="278485BF" w14:textId="77777777" w:rsidR="00615B07" w:rsidRDefault="00615B07" w:rsidP="000C1620">
      <w:pPr>
        <w:spacing w:after="0" w:line="240" w:lineRule="auto"/>
        <w:ind w:firstLine="720"/>
        <w:rPr>
          <w:rFonts w:ascii="Arial" w:hAnsi="Arial"/>
        </w:rPr>
      </w:pPr>
      <w:r>
        <w:rPr>
          <w:rFonts w:ascii="Arial" w:hAnsi="Arial"/>
        </w:rPr>
        <w:t xml:space="preserve">• </w:t>
      </w:r>
      <w:proofErr w:type="gramStart"/>
      <w:r>
        <w:rPr>
          <w:rFonts w:ascii="Arial" w:hAnsi="Arial"/>
        </w:rPr>
        <w:t>kinetic</w:t>
      </w:r>
      <w:proofErr w:type="gramEnd"/>
      <w:r>
        <w:rPr>
          <w:rFonts w:ascii="Arial" w:hAnsi="Arial"/>
        </w:rPr>
        <w:t xml:space="preserve"> vs. thermodynamic control</w:t>
      </w:r>
    </w:p>
    <w:p w14:paraId="220BA537" w14:textId="77777777" w:rsidR="00615B07" w:rsidRDefault="00615B07" w:rsidP="000C162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dynamics</w:t>
      </w:r>
      <w:proofErr w:type="gramEnd"/>
      <w:r>
        <w:rPr>
          <w:rFonts w:ascii="Arial" w:hAnsi="Arial"/>
        </w:rPr>
        <w:t xml:space="preserve"> and tunneling</w:t>
      </w:r>
    </w:p>
    <w:p w14:paraId="33CDE4A1" w14:textId="77777777" w:rsidR="00615B07" w:rsidRDefault="00615B07" w:rsidP="000C1620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IV. Molecular Orbital Theory</w:t>
      </w:r>
      <w:r>
        <w:rPr>
          <w:rFonts w:ascii="Arial" w:hAnsi="Arial"/>
        </w:rPr>
        <w:t xml:space="preserve"> (~4</w:t>
      </w:r>
      <w:r w:rsidRPr="0073663A">
        <w:rPr>
          <w:rFonts w:ascii="Arial" w:hAnsi="Arial"/>
          <w:sz w:val="16"/>
        </w:rPr>
        <w:t>1/2</w:t>
      </w:r>
      <w:r>
        <w:rPr>
          <w:rFonts w:ascii="Arial" w:hAnsi="Arial"/>
        </w:rPr>
        <w:t xml:space="preserve"> weeks)</w:t>
      </w:r>
    </w:p>
    <w:p w14:paraId="7CC8D06C" w14:textId="77777777" w:rsidR="00615B07" w:rsidRDefault="00615B07" w:rsidP="000C1620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</w:rPr>
        <w:tab/>
        <w:t xml:space="preserve">• </w:t>
      </w:r>
      <w:proofErr w:type="gramStart"/>
      <w:r>
        <w:rPr>
          <w:rFonts w:ascii="Arial" w:hAnsi="Arial"/>
        </w:rPr>
        <w:t>what</w:t>
      </w:r>
      <w:proofErr w:type="gramEnd"/>
      <w:r>
        <w:rPr>
          <w:rFonts w:ascii="Arial" w:hAnsi="Arial"/>
        </w:rPr>
        <w:t xml:space="preserve"> does the Schrödinger equation mean?</w:t>
      </w:r>
    </w:p>
    <w:p w14:paraId="3EF0BA91" w14:textId="77777777" w:rsidR="00615B07" w:rsidRDefault="00615B07" w:rsidP="000C1620">
      <w:pPr>
        <w:spacing w:after="0" w:line="240" w:lineRule="auto"/>
        <w:ind w:firstLine="720"/>
        <w:rPr>
          <w:rFonts w:ascii="Arial" w:hAnsi="Arial"/>
          <w:i/>
        </w:rPr>
      </w:pPr>
      <w:r>
        <w:rPr>
          <w:rFonts w:ascii="Arial" w:hAnsi="Arial"/>
        </w:rPr>
        <w:t xml:space="preserve">• </w:t>
      </w:r>
      <w:proofErr w:type="gramStart"/>
      <w:r>
        <w:rPr>
          <w:rFonts w:ascii="Arial" w:hAnsi="Arial"/>
        </w:rPr>
        <w:t>simple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Hückel</w:t>
      </w:r>
      <w:proofErr w:type="spellEnd"/>
      <w:r>
        <w:rPr>
          <w:rFonts w:ascii="Arial" w:hAnsi="Arial"/>
        </w:rPr>
        <w:t xml:space="preserve"> theory </w:t>
      </w:r>
      <w:r>
        <w:rPr>
          <w:rFonts w:ascii="Arial" w:hAnsi="Arial"/>
        </w:rPr>
        <w:sym w:font="Wingdings" w:char="F0E0"/>
      </w:r>
      <w:r>
        <w:rPr>
          <w:rFonts w:ascii="Arial" w:hAnsi="Arial"/>
        </w:rPr>
        <w:t xml:space="preserve"> doing quantum mechanics by hand!</w:t>
      </w:r>
    </w:p>
    <w:p w14:paraId="343225EB" w14:textId="77777777" w:rsidR="00615B07" w:rsidRPr="0073663A" w:rsidRDefault="00615B07" w:rsidP="000C1620">
      <w:pPr>
        <w:spacing w:after="0" w:line="240" w:lineRule="auto"/>
        <w:ind w:firstLine="720"/>
        <w:rPr>
          <w:rFonts w:ascii="Arial" w:hAnsi="Arial"/>
          <w:i/>
        </w:rPr>
      </w:pPr>
      <w:r w:rsidRPr="0073663A">
        <w:rPr>
          <w:rFonts w:ascii="Arial" w:hAnsi="Arial"/>
          <w:i/>
        </w:rPr>
        <w:t xml:space="preserve">* </w:t>
      </w:r>
      <w:proofErr w:type="gramStart"/>
      <w:r w:rsidRPr="0073663A">
        <w:rPr>
          <w:rFonts w:ascii="Arial" w:hAnsi="Arial"/>
          <w:i/>
        </w:rPr>
        <w:t>frontier</w:t>
      </w:r>
      <w:proofErr w:type="gramEnd"/>
      <w:r w:rsidRPr="0073663A">
        <w:rPr>
          <w:rFonts w:ascii="Arial" w:hAnsi="Arial"/>
          <w:i/>
        </w:rPr>
        <w:t xml:space="preserve"> orbital concepts (FMO) and geometric effects</w:t>
      </w:r>
    </w:p>
    <w:p w14:paraId="02E568AA" w14:textId="77777777" w:rsidR="00615B07" w:rsidRDefault="00615B07" w:rsidP="000C1620">
      <w:pPr>
        <w:spacing w:after="0" w:line="240" w:lineRule="auto"/>
        <w:ind w:firstLine="720"/>
        <w:rPr>
          <w:rFonts w:ascii="Arial" w:hAnsi="Arial"/>
          <w:i/>
        </w:rPr>
      </w:pPr>
      <w:r>
        <w:rPr>
          <w:rFonts w:ascii="Arial" w:hAnsi="Arial"/>
        </w:rPr>
        <w:t xml:space="preserve">• </w:t>
      </w:r>
      <w:proofErr w:type="gramStart"/>
      <w:r>
        <w:rPr>
          <w:rFonts w:ascii="Arial" w:hAnsi="Arial"/>
        </w:rPr>
        <w:t>computational</w:t>
      </w:r>
      <w:proofErr w:type="gramEnd"/>
      <w:r>
        <w:rPr>
          <w:rFonts w:ascii="Arial" w:hAnsi="Arial"/>
        </w:rPr>
        <w:t xml:space="preserve"> chemistry</w:t>
      </w:r>
    </w:p>
    <w:p w14:paraId="35ECEF64" w14:textId="77777777" w:rsidR="00615B07" w:rsidRPr="0073663A" w:rsidRDefault="00615B07" w:rsidP="000C1620">
      <w:pPr>
        <w:spacing w:after="0" w:line="240" w:lineRule="auto"/>
        <w:rPr>
          <w:rFonts w:ascii="Arial" w:hAnsi="Arial"/>
          <w:i/>
        </w:rPr>
      </w:pPr>
      <w:r w:rsidRPr="0073663A">
        <w:rPr>
          <w:rFonts w:ascii="Arial" w:hAnsi="Arial"/>
          <w:i/>
        </w:rPr>
        <w:tab/>
        <w:t xml:space="preserve">* </w:t>
      </w:r>
      <w:proofErr w:type="gramStart"/>
      <w:r w:rsidRPr="0073663A">
        <w:rPr>
          <w:rFonts w:ascii="Arial" w:hAnsi="Arial"/>
          <w:i/>
        </w:rPr>
        <w:t>aromaticity</w:t>
      </w:r>
      <w:proofErr w:type="gramEnd"/>
    </w:p>
    <w:p w14:paraId="5DA89A8F" w14:textId="77777777" w:rsidR="00615B07" w:rsidRPr="0073663A" w:rsidRDefault="00615B07" w:rsidP="000C1620">
      <w:pPr>
        <w:spacing w:after="0" w:line="240" w:lineRule="auto"/>
        <w:rPr>
          <w:rFonts w:ascii="Arial" w:hAnsi="Arial"/>
          <w:i/>
        </w:rPr>
      </w:pPr>
      <w:r w:rsidRPr="0073663A">
        <w:rPr>
          <w:rFonts w:ascii="Arial" w:hAnsi="Arial"/>
          <w:i/>
        </w:rPr>
        <w:tab/>
        <w:t xml:space="preserve">* </w:t>
      </w:r>
      <w:proofErr w:type="gramStart"/>
      <w:r w:rsidRPr="0073663A">
        <w:rPr>
          <w:rFonts w:ascii="Arial" w:hAnsi="Arial"/>
          <w:i/>
        </w:rPr>
        <w:t>pericyclic</w:t>
      </w:r>
      <w:proofErr w:type="gramEnd"/>
      <w:r w:rsidRPr="0073663A">
        <w:rPr>
          <w:rFonts w:ascii="Arial" w:hAnsi="Arial"/>
          <w:i/>
        </w:rPr>
        <w:t xml:space="preserve"> reactions</w:t>
      </w:r>
    </w:p>
    <w:p w14:paraId="283E3884" w14:textId="77777777" w:rsidR="001A1F3E" w:rsidRDefault="001A1F3E" w:rsidP="000C1620">
      <w:pPr>
        <w:spacing w:after="0" w:line="240" w:lineRule="auto"/>
      </w:pPr>
    </w:p>
    <w:p w14:paraId="760AEE40" w14:textId="77777777" w:rsidR="001A1F3E" w:rsidRDefault="001A1F3E" w:rsidP="000C1620">
      <w:pPr>
        <w:spacing w:after="0" w:line="240" w:lineRule="auto"/>
      </w:pPr>
      <w:r>
        <w:t>Additional Notes:</w:t>
      </w:r>
    </w:p>
    <w:p w14:paraId="1C630656" w14:textId="77777777" w:rsidR="00615B07" w:rsidRDefault="000C1620" w:rsidP="000C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color w:val="000000"/>
        </w:rPr>
      </w:pPr>
      <w:r w:rsidRPr="000C1620">
        <w:rPr>
          <w:rFonts w:ascii="Arial" w:eastAsia="Times New Roman" w:hAnsi="Arial"/>
          <w:b/>
          <w:color w:val="000000"/>
        </w:rPr>
        <w:tab/>
      </w:r>
      <w:r w:rsidR="00615B07">
        <w:rPr>
          <w:rFonts w:ascii="Arial" w:eastAsia="Times New Roman" w:hAnsi="Arial"/>
          <w:b/>
          <w:color w:val="000000"/>
          <w:u w:val="single"/>
        </w:rPr>
        <w:t>Additional Useful References, Not Required</w:t>
      </w:r>
      <w:r w:rsidR="00615B07">
        <w:rPr>
          <w:rFonts w:ascii="Arial" w:eastAsia="Times New Roman" w:hAnsi="Arial"/>
          <w:b/>
          <w:color w:val="000000"/>
        </w:rPr>
        <w:t>:</w:t>
      </w:r>
    </w:p>
    <w:p w14:paraId="1DF6D91A" w14:textId="77777777" w:rsidR="00615B07" w:rsidRPr="00CC76A8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i/>
          <w:color w:val="000000"/>
        </w:rPr>
      </w:pPr>
      <w:r w:rsidRPr="00CC76A8">
        <w:rPr>
          <w:rFonts w:ascii="Arial" w:eastAsia="Times New Roman" w:hAnsi="Arial"/>
          <w:color w:val="000000"/>
        </w:rPr>
        <w:t xml:space="preserve">• Fleming, I. </w:t>
      </w:r>
      <w:r w:rsidRPr="00CC76A8">
        <w:rPr>
          <w:rFonts w:ascii="Arial" w:eastAsia="Times New Roman" w:hAnsi="Arial"/>
          <w:i/>
          <w:color w:val="000000"/>
        </w:rPr>
        <w:t>Molecular Orbitals and Organic Chemical Reactions</w:t>
      </w:r>
      <w:r w:rsidRPr="00CC76A8">
        <w:rPr>
          <w:rFonts w:ascii="Arial" w:eastAsia="Times New Roman" w:hAnsi="Arial"/>
          <w:color w:val="000000"/>
        </w:rPr>
        <w:t>. Wiley, 2010</w:t>
      </w:r>
      <w:r w:rsidRPr="00CC76A8">
        <w:rPr>
          <w:rFonts w:ascii="Arial" w:eastAsia="Times New Roman" w:hAnsi="Arial"/>
          <w:i/>
          <w:color w:val="000000"/>
        </w:rPr>
        <w:t xml:space="preserve"> </w:t>
      </w:r>
    </w:p>
    <w:p w14:paraId="21F37557" w14:textId="77777777" w:rsidR="00615B07" w:rsidRPr="00CC76A8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r w:rsidRPr="00CC76A8">
        <w:rPr>
          <w:rFonts w:ascii="Arial" w:eastAsia="Times New Roman" w:hAnsi="Arial"/>
          <w:color w:val="000000"/>
        </w:rPr>
        <w:t>(</w:t>
      </w:r>
      <w:proofErr w:type="gramStart"/>
      <w:r w:rsidRPr="00CC76A8">
        <w:rPr>
          <w:rFonts w:ascii="Arial" w:eastAsia="Times New Roman" w:hAnsi="Arial"/>
          <w:color w:val="000000"/>
        </w:rPr>
        <w:t>both</w:t>
      </w:r>
      <w:proofErr w:type="gramEnd"/>
      <w:r w:rsidRPr="00CC76A8">
        <w:rPr>
          <w:rFonts w:ascii="Arial" w:eastAsia="Times New Roman" w:hAnsi="Arial"/>
          <w:color w:val="000000"/>
        </w:rPr>
        <w:t xml:space="preserve"> a reference edition and student edition are available)</w:t>
      </w:r>
    </w:p>
    <w:p w14:paraId="13E95B9B" w14:textId="77777777" w:rsidR="00615B07" w:rsidRPr="00CC76A8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 w:rsidRPr="00CC76A8">
        <w:rPr>
          <w:rFonts w:ascii="Arial" w:eastAsia="Times New Roman" w:hAnsi="Arial"/>
          <w:color w:val="000000"/>
        </w:rPr>
        <w:t xml:space="preserve">• Grossman, R. B. </w:t>
      </w:r>
      <w:r w:rsidRPr="00CC76A8">
        <w:rPr>
          <w:rFonts w:ascii="Arial" w:eastAsia="Times New Roman" w:hAnsi="Arial"/>
          <w:i/>
          <w:color w:val="000000"/>
        </w:rPr>
        <w:t>The Art of Writing Reasonable Organic Reaction Mechanisms</w:t>
      </w:r>
      <w:r w:rsidRPr="00CC76A8">
        <w:rPr>
          <w:rFonts w:ascii="Arial" w:eastAsia="Times New Roman" w:hAnsi="Arial"/>
          <w:color w:val="000000"/>
        </w:rPr>
        <w:t xml:space="preserve">, </w:t>
      </w:r>
    </w:p>
    <w:p w14:paraId="7A6C0A58" w14:textId="77777777" w:rsidR="00615B07" w:rsidRPr="00CC76A8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r w:rsidRPr="00CC76A8">
        <w:rPr>
          <w:rFonts w:ascii="Arial" w:eastAsia="Times New Roman" w:hAnsi="Arial"/>
          <w:color w:val="000000"/>
        </w:rPr>
        <w:t>Springer, 2002 (hardback) and 2010 (paperback).</w:t>
      </w:r>
    </w:p>
    <w:p w14:paraId="1DD5C549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i/>
          <w:color w:val="000000"/>
        </w:rPr>
      </w:pPr>
      <w:r>
        <w:rPr>
          <w:rFonts w:ascii="Arial" w:eastAsia="Times New Roman" w:hAnsi="Arial"/>
          <w:color w:val="000000"/>
        </w:rPr>
        <w:t xml:space="preserve">• </w:t>
      </w:r>
      <w:proofErr w:type="spellStart"/>
      <w:r>
        <w:rPr>
          <w:rFonts w:ascii="Arial" w:eastAsia="Times New Roman" w:hAnsi="Arial"/>
          <w:color w:val="000000"/>
        </w:rPr>
        <w:t>Sundberg</w:t>
      </w:r>
      <w:proofErr w:type="spellEnd"/>
      <w:r>
        <w:rPr>
          <w:rFonts w:ascii="Arial" w:eastAsia="Times New Roman" w:hAnsi="Arial"/>
          <w:color w:val="000000"/>
        </w:rPr>
        <w:t xml:space="preserve">, R. J.; Carey, F. A. </w:t>
      </w:r>
      <w:r>
        <w:rPr>
          <w:rFonts w:ascii="Arial" w:eastAsia="Times New Roman" w:hAnsi="Arial"/>
          <w:i/>
          <w:color w:val="000000"/>
        </w:rPr>
        <w:t xml:space="preserve">Advanced Organic Chemistry, Part A: Structure </w:t>
      </w:r>
    </w:p>
    <w:p w14:paraId="2CFE49FA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proofErr w:type="gramStart"/>
      <w:r>
        <w:rPr>
          <w:rFonts w:ascii="Arial" w:eastAsia="Times New Roman" w:hAnsi="Arial"/>
          <w:i/>
          <w:color w:val="000000"/>
        </w:rPr>
        <w:t>and</w:t>
      </w:r>
      <w:proofErr w:type="gramEnd"/>
      <w:r>
        <w:rPr>
          <w:rFonts w:ascii="Arial" w:eastAsia="Times New Roman" w:hAnsi="Arial"/>
          <w:i/>
          <w:color w:val="000000"/>
        </w:rPr>
        <w:t xml:space="preserve"> Mechanism, 4</w:t>
      </w:r>
      <w:r>
        <w:rPr>
          <w:rFonts w:ascii="Arial" w:eastAsia="Times New Roman" w:hAnsi="Arial"/>
          <w:i/>
          <w:color w:val="000000"/>
          <w:vertAlign w:val="superscript"/>
        </w:rPr>
        <w:t>th</w:t>
      </w:r>
      <w:r>
        <w:rPr>
          <w:rFonts w:ascii="Arial" w:eastAsia="Times New Roman" w:hAnsi="Arial"/>
          <w:i/>
          <w:color w:val="000000"/>
        </w:rPr>
        <w:t xml:space="preserve"> Edition</w:t>
      </w:r>
      <w:r>
        <w:rPr>
          <w:rFonts w:ascii="Arial" w:eastAsia="Times New Roman" w:hAnsi="Arial"/>
          <w:color w:val="000000"/>
        </w:rPr>
        <w:t>. Kluwer/Plenum Press, 2000.</w:t>
      </w:r>
    </w:p>
    <w:p w14:paraId="3268C819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/>
          <w:i/>
          <w:color w:val="000000"/>
        </w:rPr>
      </w:pPr>
      <w:r>
        <w:rPr>
          <w:rFonts w:ascii="Arial" w:eastAsia="Times New Roman" w:hAnsi="Arial"/>
          <w:color w:val="000000"/>
        </w:rPr>
        <w:t>• Gómez-</w:t>
      </w:r>
      <w:proofErr w:type="spellStart"/>
      <w:r>
        <w:rPr>
          <w:rFonts w:ascii="Arial" w:eastAsia="Times New Roman" w:hAnsi="Arial"/>
          <w:color w:val="000000"/>
        </w:rPr>
        <w:t>Gallego</w:t>
      </w:r>
      <w:proofErr w:type="spellEnd"/>
      <w:r>
        <w:rPr>
          <w:rFonts w:ascii="Arial" w:eastAsia="Times New Roman" w:hAnsi="Arial"/>
          <w:color w:val="000000"/>
        </w:rPr>
        <w:t xml:space="preserve">, M.; Sierra, M. A. </w:t>
      </w:r>
      <w:r>
        <w:rPr>
          <w:rFonts w:ascii="Arial" w:eastAsia="Times New Roman" w:hAnsi="Arial"/>
          <w:i/>
          <w:color w:val="000000"/>
        </w:rPr>
        <w:t xml:space="preserve">Organic Reaction Mechanisms–40 Solved </w:t>
      </w:r>
    </w:p>
    <w:p w14:paraId="78D13D79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i/>
          <w:color w:val="000000"/>
        </w:rPr>
        <w:t>Cases</w:t>
      </w:r>
      <w:r>
        <w:rPr>
          <w:rFonts w:ascii="Arial" w:eastAsia="Times New Roman" w:hAnsi="Arial"/>
          <w:color w:val="000000"/>
        </w:rPr>
        <w:t>. Springer, 2004.</w:t>
      </w:r>
    </w:p>
    <w:p w14:paraId="0E30355C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lastRenderedPageBreak/>
        <w:t xml:space="preserve">• </w:t>
      </w:r>
      <w:bookmarkStart w:id="5" w:name="OLE_LINK1"/>
      <w:bookmarkStart w:id="6" w:name="OLE_LINK2"/>
      <w:r>
        <w:rPr>
          <w:rFonts w:ascii="Arial" w:eastAsia="Times New Roman" w:hAnsi="Arial"/>
          <w:color w:val="000000"/>
        </w:rPr>
        <w:t xml:space="preserve">Isaacs, N. </w:t>
      </w:r>
      <w:r>
        <w:rPr>
          <w:rFonts w:ascii="Arial" w:eastAsia="Times New Roman" w:hAnsi="Arial"/>
          <w:i/>
          <w:color w:val="000000"/>
        </w:rPr>
        <w:t>Physical Organic Chemistry, 2</w:t>
      </w:r>
      <w:r>
        <w:rPr>
          <w:rFonts w:ascii="Arial" w:eastAsia="Times New Roman" w:hAnsi="Arial"/>
          <w:i/>
          <w:color w:val="000000"/>
          <w:vertAlign w:val="superscript"/>
        </w:rPr>
        <w:t>nd</w:t>
      </w:r>
      <w:r>
        <w:rPr>
          <w:rFonts w:ascii="Arial" w:eastAsia="Times New Roman" w:hAnsi="Arial"/>
          <w:i/>
          <w:color w:val="000000"/>
        </w:rPr>
        <w:t xml:space="preserve"> Edition</w:t>
      </w:r>
      <w:r>
        <w:rPr>
          <w:rFonts w:ascii="Arial" w:eastAsia="Times New Roman" w:hAnsi="Arial"/>
          <w:color w:val="000000"/>
        </w:rPr>
        <w:t xml:space="preserve">, Addison-Wesley-Longman, </w:t>
      </w:r>
    </w:p>
    <w:p w14:paraId="6A7BBB33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1995</w:t>
      </w:r>
      <w:bookmarkEnd w:id="5"/>
      <w:bookmarkEnd w:id="6"/>
    </w:p>
    <w:p w14:paraId="27C976E2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• Fleming, I. </w:t>
      </w:r>
      <w:r>
        <w:rPr>
          <w:rFonts w:ascii="Arial" w:eastAsia="Times New Roman" w:hAnsi="Arial"/>
          <w:i/>
          <w:color w:val="000000"/>
        </w:rPr>
        <w:t>Frontier Orbitals and Organic Chemical Reactions</w:t>
      </w:r>
      <w:r>
        <w:rPr>
          <w:rFonts w:ascii="Arial" w:eastAsia="Times New Roman" w:hAnsi="Arial"/>
          <w:color w:val="000000"/>
        </w:rPr>
        <w:t>. Wiley, 1996.</w:t>
      </w:r>
    </w:p>
    <w:p w14:paraId="76E29065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• Carpenter, B. K. </w:t>
      </w:r>
      <w:r>
        <w:rPr>
          <w:rFonts w:ascii="Arial" w:eastAsia="Times New Roman" w:hAnsi="Arial"/>
          <w:i/>
          <w:color w:val="000000"/>
        </w:rPr>
        <w:t>Determination of Organic Reaction Mechanisms</w:t>
      </w:r>
      <w:r>
        <w:rPr>
          <w:rFonts w:ascii="Arial" w:eastAsia="Times New Roman" w:hAnsi="Arial"/>
          <w:color w:val="000000"/>
        </w:rPr>
        <w:t>. Wiley, 1994.</w:t>
      </w:r>
    </w:p>
    <w:p w14:paraId="6CCA59CA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i/>
          <w:color w:val="000000"/>
        </w:rPr>
      </w:pPr>
      <w:r>
        <w:rPr>
          <w:rFonts w:ascii="Arial" w:eastAsia="Times New Roman" w:hAnsi="Arial"/>
          <w:color w:val="000000"/>
        </w:rPr>
        <w:t xml:space="preserve">• Smith, M. B.; March, J. </w:t>
      </w:r>
      <w:r>
        <w:rPr>
          <w:rFonts w:ascii="Arial" w:eastAsia="Times New Roman" w:hAnsi="Arial"/>
          <w:i/>
          <w:color w:val="000000"/>
        </w:rPr>
        <w:t>March’s Advanced Organic Chemistry: Reactions,</w:t>
      </w:r>
    </w:p>
    <w:p w14:paraId="29E39830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i/>
          <w:color w:val="000000"/>
        </w:rPr>
        <w:t>Mechanisms, and Structure, 6</w:t>
      </w:r>
      <w:r>
        <w:rPr>
          <w:rFonts w:ascii="Arial" w:eastAsia="Times New Roman" w:hAnsi="Arial"/>
          <w:i/>
          <w:color w:val="000000"/>
          <w:vertAlign w:val="superscript"/>
        </w:rPr>
        <w:t>th</w:t>
      </w:r>
      <w:r>
        <w:rPr>
          <w:rFonts w:ascii="Arial" w:eastAsia="Times New Roman" w:hAnsi="Arial"/>
          <w:i/>
          <w:color w:val="000000"/>
        </w:rPr>
        <w:t xml:space="preserve"> Edition</w:t>
      </w:r>
      <w:r>
        <w:rPr>
          <w:rFonts w:ascii="Arial" w:eastAsia="Times New Roman" w:hAnsi="Arial"/>
          <w:color w:val="000000"/>
        </w:rPr>
        <w:t>. Wiley, 2007.</w:t>
      </w:r>
    </w:p>
    <w:p w14:paraId="1B524261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i/>
          <w:color w:val="000000"/>
        </w:rPr>
      </w:pPr>
      <w:r>
        <w:rPr>
          <w:rFonts w:ascii="Arial" w:eastAsia="Times New Roman" w:hAnsi="Arial"/>
          <w:color w:val="000000"/>
        </w:rPr>
        <w:tab/>
        <w:t xml:space="preserve">• Lowry, T. H.; Richardson, K. S. </w:t>
      </w:r>
      <w:r>
        <w:rPr>
          <w:rFonts w:ascii="Arial" w:eastAsia="Times New Roman" w:hAnsi="Arial"/>
          <w:i/>
          <w:color w:val="000000"/>
        </w:rPr>
        <w:t>Mechanism and Theory in Organic Chemistry,</w:t>
      </w:r>
    </w:p>
    <w:p w14:paraId="3DC94E04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i/>
          <w:color w:val="000000"/>
        </w:rPr>
        <w:tab/>
      </w:r>
      <w:r>
        <w:rPr>
          <w:rFonts w:ascii="Arial" w:eastAsia="Times New Roman" w:hAnsi="Arial"/>
          <w:i/>
          <w:color w:val="000000"/>
        </w:rPr>
        <w:tab/>
        <w:t>3</w:t>
      </w:r>
      <w:r>
        <w:rPr>
          <w:rFonts w:ascii="Arial" w:eastAsia="Times New Roman" w:hAnsi="Arial"/>
          <w:i/>
          <w:color w:val="000000"/>
          <w:vertAlign w:val="superscript"/>
        </w:rPr>
        <w:t>rd</w:t>
      </w:r>
      <w:r>
        <w:rPr>
          <w:rFonts w:ascii="Arial" w:eastAsia="Times New Roman" w:hAnsi="Arial"/>
          <w:i/>
          <w:color w:val="000000"/>
        </w:rPr>
        <w:t xml:space="preserve"> Edition</w:t>
      </w:r>
      <w:r>
        <w:rPr>
          <w:rFonts w:ascii="Arial" w:eastAsia="Times New Roman" w:hAnsi="Arial"/>
          <w:color w:val="000000"/>
        </w:rPr>
        <w:t>. Harper Collins, 1987.</w:t>
      </w:r>
    </w:p>
    <w:p w14:paraId="6EC2D3EE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• </w:t>
      </w:r>
      <w:proofErr w:type="spellStart"/>
      <w:r>
        <w:rPr>
          <w:rFonts w:ascii="Arial" w:eastAsia="Times New Roman" w:hAnsi="Arial"/>
          <w:color w:val="000000"/>
        </w:rPr>
        <w:t>Quinkert</w:t>
      </w:r>
      <w:proofErr w:type="spellEnd"/>
      <w:r>
        <w:rPr>
          <w:rFonts w:ascii="Arial" w:eastAsia="Times New Roman" w:hAnsi="Arial"/>
          <w:color w:val="000000"/>
        </w:rPr>
        <w:t xml:space="preserve">, G.; </w:t>
      </w:r>
      <w:proofErr w:type="spellStart"/>
      <w:r>
        <w:rPr>
          <w:rFonts w:ascii="Arial" w:eastAsia="Times New Roman" w:hAnsi="Arial"/>
          <w:color w:val="000000"/>
        </w:rPr>
        <w:t>Egert</w:t>
      </w:r>
      <w:proofErr w:type="spellEnd"/>
      <w:r>
        <w:rPr>
          <w:rFonts w:ascii="Arial" w:eastAsia="Times New Roman" w:hAnsi="Arial"/>
          <w:color w:val="000000"/>
        </w:rPr>
        <w:t xml:space="preserve">, E.; </w:t>
      </w:r>
      <w:proofErr w:type="spellStart"/>
      <w:r>
        <w:rPr>
          <w:rFonts w:ascii="Arial" w:eastAsia="Times New Roman" w:hAnsi="Arial"/>
          <w:color w:val="000000"/>
        </w:rPr>
        <w:t>Griesinger</w:t>
      </w:r>
      <w:proofErr w:type="spellEnd"/>
      <w:r>
        <w:rPr>
          <w:rFonts w:ascii="Arial" w:eastAsia="Times New Roman" w:hAnsi="Arial"/>
          <w:color w:val="000000"/>
        </w:rPr>
        <w:t xml:space="preserve">, C. </w:t>
      </w:r>
      <w:r>
        <w:rPr>
          <w:rFonts w:ascii="Arial" w:eastAsia="Times New Roman" w:hAnsi="Arial"/>
          <w:i/>
          <w:color w:val="000000"/>
        </w:rPr>
        <w:t>Aspects of Organic Chemistry: Structure</w:t>
      </w:r>
      <w:r>
        <w:rPr>
          <w:rFonts w:ascii="Arial" w:eastAsia="Times New Roman" w:hAnsi="Arial"/>
          <w:color w:val="000000"/>
        </w:rPr>
        <w:t>.</w:t>
      </w:r>
    </w:p>
    <w:p w14:paraId="4349418E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ab/>
        <w:t>VCH, 1996.</w:t>
      </w:r>
    </w:p>
    <w:p w14:paraId="6C64B43B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• Moss, R. A.; </w:t>
      </w:r>
      <w:proofErr w:type="spellStart"/>
      <w:r>
        <w:rPr>
          <w:rFonts w:ascii="Arial" w:eastAsia="Times New Roman" w:hAnsi="Arial"/>
          <w:color w:val="000000"/>
        </w:rPr>
        <w:t>Platz</w:t>
      </w:r>
      <w:proofErr w:type="spellEnd"/>
      <w:r>
        <w:rPr>
          <w:rFonts w:ascii="Arial" w:eastAsia="Times New Roman" w:hAnsi="Arial"/>
          <w:color w:val="000000"/>
        </w:rPr>
        <w:t xml:space="preserve">, M. S.; Jones, M. </w:t>
      </w:r>
      <w:r>
        <w:rPr>
          <w:rFonts w:ascii="Arial" w:eastAsia="Times New Roman" w:hAnsi="Arial"/>
          <w:i/>
          <w:color w:val="000000"/>
        </w:rPr>
        <w:t>Reactive Intermediate Chemistry</w:t>
      </w:r>
      <w:r>
        <w:rPr>
          <w:rFonts w:ascii="Arial" w:eastAsia="Times New Roman" w:hAnsi="Arial"/>
          <w:color w:val="000000"/>
        </w:rPr>
        <w:t xml:space="preserve">. Wiley, </w:t>
      </w:r>
    </w:p>
    <w:p w14:paraId="6E633EDB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2004.</w:t>
      </w:r>
    </w:p>
    <w:p w14:paraId="706F4879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• </w:t>
      </w:r>
      <w:bookmarkStart w:id="7" w:name="OLE_LINK3"/>
      <w:bookmarkStart w:id="8" w:name="OLE_LINK4"/>
      <w:r>
        <w:rPr>
          <w:rFonts w:ascii="Arial" w:eastAsia="Times New Roman" w:hAnsi="Arial"/>
          <w:color w:val="000000"/>
        </w:rPr>
        <w:t xml:space="preserve">Eliel, E. L.; </w:t>
      </w:r>
      <w:proofErr w:type="spellStart"/>
      <w:r>
        <w:rPr>
          <w:rFonts w:ascii="Arial" w:eastAsia="Times New Roman" w:hAnsi="Arial"/>
          <w:color w:val="000000"/>
        </w:rPr>
        <w:t>Wilen</w:t>
      </w:r>
      <w:proofErr w:type="spellEnd"/>
      <w:r>
        <w:rPr>
          <w:rFonts w:ascii="Arial" w:eastAsia="Times New Roman" w:hAnsi="Arial"/>
          <w:color w:val="000000"/>
        </w:rPr>
        <w:t xml:space="preserve">, S. H. </w:t>
      </w:r>
      <w:r>
        <w:rPr>
          <w:rFonts w:ascii="Arial" w:eastAsia="Times New Roman" w:hAnsi="Arial"/>
          <w:i/>
          <w:color w:val="000000"/>
        </w:rPr>
        <w:t>Stereochemistry of Organic Compounds</w:t>
      </w:r>
      <w:r>
        <w:rPr>
          <w:rFonts w:ascii="Arial" w:eastAsia="Times New Roman" w:hAnsi="Arial"/>
          <w:color w:val="000000"/>
        </w:rPr>
        <w:t>. Wiley, 1994.</w:t>
      </w:r>
      <w:bookmarkEnd w:id="7"/>
      <w:bookmarkEnd w:id="8"/>
    </w:p>
    <w:p w14:paraId="783C3FF7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i/>
          <w:color w:val="000000"/>
        </w:rPr>
      </w:pPr>
      <w:r>
        <w:rPr>
          <w:rFonts w:ascii="Arial" w:eastAsia="Times New Roman" w:hAnsi="Arial"/>
          <w:color w:val="000000"/>
        </w:rPr>
        <w:t xml:space="preserve">• Young, D. </w:t>
      </w:r>
      <w:r>
        <w:rPr>
          <w:rFonts w:ascii="Arial" w:eastAsia="Times New Roman" w:hAnsi="Arial"/>
          <w:i/>
          <w:color w:val="000000"/>
        </w:rPr>
        <w:t xml:space="preserve">Computational Chemistry: A Practical Guide for Applying </w:t>
      </w:r>
    </w:p>
    <w:p w14:paraId="3A6EEA3B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i/>
          <w:color w:val="000000"/>
        </w:rPr>
        <w:t>Techniques to Real World Problems</w:t>
      </w:r>
      <w:r>
        <w:rPr>
          <w:rFonts w:ascii="Arial" w:eastAsia="Times New Roman" w:hAnsi="Arial"/>
          <w:color w:val="000000"/>
        </w:rPr>
        <w:t>. Wiley, 2001.</w:t>
      </w:r>
    </w:p>
    <w:p w14:paraId="4C1CAAE1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000000"/>
        </w:rPr>
      </w:pPr>
    </w:p>
    <w:p w14:paraId="02D46497" w14:textId="77777777" w:rsidR="00615B07" w:rsidRDefault="000C1620" w:rsidP="000C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000000"/>
        </w:rPr>
      </w:pPr>
      <w:bookmarkStart w:id="9" w:name="OLE_LINK11"/>
      <w:bookmarkStart w:id="10" w:name="OLE_LINK12"/>
      <w:r>
        <w:rPr>
          <w:rFonts w:ascii="Arial" w:eastAsia="Times New Roman" w:hAnsi="Arial"/>
          <w:b/>
          <w:color w:val="000000"/>
        </w:rPr>
        <w:tab/>
      </w:r>
      <w:r w:rsidR="00615B07">
        <w:rPr>
          <w:rFonts w:ascii="Arial" w:eastAsia="Times New Roman" w:hAnsi="Arial"/>
          <w:b/>
          <w:color w:val="000000"/>
          <w:u w:val="single"/>
        </w:rPr>
        <w:t>A Great Source of Practice Arrow-Pushing Problems:</w:t>
      </w:r>
    </w:p>
    <w:bookmarkEnd w:id="9"/>
    <w:bookmarkEnd w:id="10"/>
    <w:p w14:paraId="2923A915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 w:rsidRPr="00105053">
        <w:rPr>
          <w:rFonts w:ascii="Arial" w:eastAsia="Times New Roman" w:hAnsi="Arial"/>
          <w:color w:val="000000"/>
        </w:rPr>
        <w:t>http://evans.harvard.edu/problems/</w:t>
      </w:r>
    </w:p>
    <w:p w14:paraId="581A5542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proofErr w:type="gramStart"/>
      <w:r w:rsidRPr="00BC2418">
        <w:rPr>
          <w:rFonts w:ascii="Arial" w:eastAsia="Times New Roman" w:hAnsi="Arial"/>
          <w:color w:val="000000"/>
        </w:rPr>
        <w:t>others</w:t>
      </w:r>
      <w:proofErr w:type="gramEnd"/>
      <w:r w:rsidRPr="00BC2418">
        <w:rPr>
          <w:rFonts w:ascii="Arial" w:eastAsia="Times New Roman" w:hAnsi="Arial"/>
          <w:color w:val="000000"/>
        </w:rPr>
        <w:t xml:space="preserve"> are listed on </w:t>
      </w:r>
      <w:proofErr w:type="spellStart"/>
      <w:r w:rsidRPr="00BC2418">
        <w:rPr>
          <w:rFonts w:ascii="Arial" w:eastAsia="Times New Roman" w:hAnsi="Arial"/>
          <w:color w:val="000000"/>
        </w:rPr>
        <w:t>SmartSite</w:t>
      </w:r>
      <w:proofErr w:type="spellEnd"/>
    </w:p>
    <w:p w14:paraId="0545B287" w14:textId="77777777" w:rsidR="00615B07" w:rsidRPr="00BC2418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000000"/>
        </w:rPr>
      </w:pPr>
    </w:p>
    <w:p w14:paraId="5DDE8795" w14:textId="77777777" w:rsidR="00615B07" w:rsidRDefault="000C1620" w:rsidP="000C1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b/>
          <w:color w:val="000000"/>
        </w:rPr>
        <w:tab/>
      </w:r>
      <w:r w:rsidR="00615B07">
        <w:rPr>
          <w:rFonts w:ascii="Arial" w:eastAsia="Times New Roman" w:hAnsi="Arial"/>
          <w:b/>
          <w:color w:val="000000"/>
          <w:u w:val="single"/>
        </w:rPr>
        <w:t>The IUPAC Glossary of Terms Used in Physical Organic Chemistry:</w:t>
      </w:r>
    </w:p>
    <w:p w14:paraId="3D045537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http://</w:t>
      </w:r>
      <w:bookmarkStart w:id="11" w:name="OLE_LINK13"/>
      <w:bookmarkStart w:id="12" w:name="OLE_LINK14"/>
      <w:r>
        <w:rPr>
          <w:rFonts w:ascii="Arial" w:eastAsia="Times New Roman" w:hAnsi="Arial"/>
          <w:color w:val="000000"/>
        </w:rPr>
        <w:t>www.chem.qmw.ac.uk/iupac/gtpoc/</w:t>
      </w:r>
      <w:bookmarkEnd w:id="11"/>
      <w:bookmarkEnd w:id="12"/>
    </w:p>
    <w:p w14:paraId="6A460302" w14:textId="77777777" w:rsidR="001A1F3E" w:rsidRDefault="001A1F3E" w:rsidP="000C1620">
      <w:pPr>
        <w:spacing w:after="0" w:line="240" w:lineRule="auto"/>
      </w:pPr>
    </w:p>
    <w:p w14:paraId="1AEE5060" w14:textId="77777777" w:rsidR="001A1F3E" w:rsidRDefault="001A1F3E" w:rsidP="000C1620">
      <w:pPr>
        <w:spacing w:after="0" w:line="240" w:lineRule="auto"/>
      </w:pPr>
      <w:r>
        <w:t>Learning Goals:</w:t>
      </w:r>
    </w:p>
    <w:p w14:paraId="438E34E3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/>
          <w:i/>
          <w:color w:val="000000"/>
        </w:rPr>
      </w:pPr>
      <w:r>
        <w:rPr>
          <w:rFonts w:ascii="Arial" w:eastAsia="Times New Roman" w:hAnsi="Arial"/>
          <w:color w:val="000000"/>
        </w:rPr>
        <w:t xml:space="preserve">• </w:t>
      </w:r>
      <w:r>
        <w:rPr>
          <w:rFonts w:ascii="Arial" w:eastAsia="Times New Roman" w:hAnsi="Arial"/>
          <w:i/>
          <w:color w:val="000000"/>
        </w:rPr>
        <w:t xml:space="preserve">This class is not about memorization. It is about developing analytical thinking </w:t>
      </w:r>
    </w:p>
    <w:p w14:paraId="418FC347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/>
          <w:color w:val="000000"/>
        </w:rPr>
      </w:pPr>
      <w:proofErr w:type="gramStart"/>
      <w:r>
        <w:rPr>
          <w:rFonts w:ascii="Arial" w:eastAsia="Times New Roman" w:hAnsi="Arial"/>
          <w:i/>
          <w:color w:val="000000"/>
        </w:rPr>
        <w:t>and</w:t>
      </w:r>
      <w:proofErr w:type="gramEnd"/>
      <w:r>
        <w:rPr>
          <w:rFonts w:ascii="Arial" w:eastAsia="Times New Roman" w:hAnsi="Arial"/>
          <w:i/>
          <w:color w:val="000000"/>
        </w:rPr>
        <w:t xml:space="preserve"> problem solving skills</w:t>
      </w:r>
      <w:r>
        <w:rPr>
          <w:rFonts w:ascii="Arial" w:eastAsia="Times New Roman" w:hAnsi="Arial"/>
          <w:color w:val="000000"/>
        </w:rPr>
        <w:t>.</w:t>
      </w:r>
    </w:p>
    <w:p w14:paraId="43435A54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• </w:t>
      </w:r>
      <w:r w:rsidR="000C1620">
        <w:rPr>
          <w:rFonts w:ascii="Arial" w:eastAsia="Times New Roman" w:hAnsi="Arial"/>
          <w:color w:val="000000"/>
        </w:rPr>
        <w:t>By the end of the course, w</w:t>
      </w:r>
      <w:r>
        <w:rPr>
          <w:rFonts w:ascii="Arial" w:eastAsia="Times New Roman" w:hAnsi="Arial"/>
          <w:color w:val="000000"/>
        </w:rPr>
        <w:t xml:space="preserve">hen given an experimental observation on a particular reaction, you should </w:t>
      </w:r>
    </w:p>
    <w:p w14:paraId="09ED12B3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color w:val="000000"/>
        </w:rPr>
      </w:pPr>
      <w:proofErr w:type="gramStart"/>
      <w:r>
        <w:rPr>
          <w:rFonts w:ascii="Arial" w:eastAsia="Times New Roman" w:hAnsi="Arial"/>
          <w:color w:val="000000"/>
        </w:rPr>
        <w:t>be</w:t>
      </w:r>
      <w:proofErr w:type="gramEnd"/>
      <w:r>
        <w:rPr>
          <w:rFonts w:ascii="Arial" w:eastAsia="Times New Roman" w:hAnsi="Arial"/>
          <w:color w:val="000000"/>
        </w:rPr>
        <w:t xml:space="preserve"> able to:</w:t>
      </w:r>
    </w:p>
    <w:p w14:paraId="66F309C2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(1) </w:t>
      </w:r>
      <w:proofErr w:type="gramStart"/>
      <w:r>
        <w:rPr>
          <w:rFonts w:ascii="Arial" w:eastAsia="Times New Roman" w:hAnsi="Arial"/>
          <w:color w:val="000000"/>
        </w:rPr>
        <w:t>write</w:t>
      </w:r>
      <w:proofErr w:type="gramEnd"/>
      <w:r>
        <w:rPr>
          <w:rFonts w:ascii="Arial" w:eastAsia="Times New Roman" w:hAnsi="Arial"/>
          <w:color w:val="000000"/>
        </w:rPr>
        <w:t xml:space="preserve"> down a reasonable arrow-pushing mechanism for the reaction</w:t>
      </w:r>
    </w:p>
    <w:p w14:paraId="14CA422D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(2) </w:t>
      </w:r>
      <w:proofErr w:type="gramStart"/>
      <w:r>
        <w:rPr>
          <w:rFonts w:ascii="Arial" w:eastAsia="Times New Roman" w:hAnsi="Arial"/>
          <w:color w:val="000000"/>
        </w:rPr>
        <w:t>decide</w:t>
      </w:r>
      <w:proofErr w:type="gramEnd"/>
      <w:r>
        <w:rPr>
          <w:rFonts w:ascii="Arial" w:eastAsia="Times New Roman" w:hAnsi="Arial"/>
          <w:color w:val="000000"/>
        </w:rPr>
        <w:t xml:space="preserve"> whether existing theories can explain the observed reactivity</w:t>
      </w:r>
    </w:p>
    <w:p w14:paraId="2E598500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(3) </w:t>
      </w:r>
      <w:proofErr w:type="gramStart"/>
      <w:r>
        <w:rPr>
          <w:rFonts w:ascii="Arial" w:eastAsia="Times New Roman" w:hAnsi="Arial"/>
          <w:color w:val="000000"/>
        </w:rPr>
        <w:t>design</w:t>
      </w:r>
      <w:proofErr w:type="gramEnd"/>
      <w:r>
        <w:rPr>
          <w:rFonts w:ascii="Arial" w:eastAsia="Times New Roman" w:hAnsi="Arial"/>
          <w:color w:val="000000"/>
        </w:rPr>
        <w:t xml:space="preserve"> experiments to test your proposed mechanism/explanation</w:t>
      </w:r>
    </w:p>
    <w:p w14:paraId="3B5023DF" w14:textId="77777777" w:rsidR="00615B07" w:rsidRDefault="00615B07" w:rsidP="000C1620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(4) </w:t>
      </w:r>
      <w:proofErr w:type="gramStart"/>
      <w:r>
        <w:rPr>
          <w:rFonts w:ascii="Arial" w:eastAsia="Times New Roman" w:hAnsi="Arial"/>
          <w:color w:val="000000"/>
        </w:rPr>
        <w:t>evaluate</w:t>
      </w:r>
      <w:proofErr w:type="gramEnd"/>
      <w:r>
        <w:rPr>
          <w:rFonts w:ascii="Arial" w:eastAsia="Times New Roman" w:hAnsi="Arial"/>
          <w:color w:val="000000"/>
        </w:rPr>
        <w:t xml:space="preserve"> the validity/plausibility of others’ explanations</w:t>
      </w:r>
    </w:p>
    <w:sectPr w:rsidR="00615B07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3E"/>
    <w:rsid w:val="000C1620"/>
    <w:rsid w:val="001A1F3E"/>
    <w:rsid w:val="00460160"/>
    <w:rsid w:val="00615B07"/>
    <w:rsid w:val="00643231"/>
    <w:rsid w:val="00A63F58"/>
    <w:rsid w:val="00D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B72DA"/>
  <w15:docId w15:val="{C963EAF4-E763-4C9D-A5B7-599E9605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 Smith</dc:creator>
  <cp:keywords/>
  <dc:description/>
  <cp:lastModifiedBy>Rose M Smith</cp:lastModifiedBy>
  <cp:revision>4</cp:revision>
  <dcterms:created xsi:type="dcterms:W3CDTF">2016-08-23T13:22:00Z</dcterms:created>
  <dcterms:modified xsi:type="dcterms:W3CDTF">2017-07-26T22:01:00Z</dcterms:modified>
</cp:coreProperties>
</file>